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bookmarkStart w:id="0" w:name="_GoBack"/>
      <w:r w:rsidR="00945382" w:rsidRPr="00945382">
        <w:rPr>
          <w:rFonts w:ascii="Arial" w:hAnsi="Arial" w:cs="Arial"/>
          <w:b/>
        </w:rPr>
        <w:t>TAŚM</w:t>
      </w:r>
      <w:r w:rsidR="00945382">
        <w:rPr>
          <w:rFonts w:ascii="Arial" w:hAnsi="Arial" w:cs="Arial"/>
          <w:b/>
        </w:rPr>
        <w:t>Y</w:t>
      </w:r>
      <w:r w:rsidR="00945382" w:rsidRPr="00945382">
        <w:rPr>
          <w:rFonts w:ascii="Arial" w:hAnsi="Arial" w:cs="Arial"/>
          <w:b/>
        </w:rPr>
        <w:t xml:space="preserve"> EP-800D4-6+2-1000 PRZENOŚNIKA PK3</w:t>
      </w:r>
      <w:r w:rsidR="00945382">
        <w:rPr>
          <w:rFonts w:ascii="Arial" w:hAnsi="Arial" w:cs="Arial"/>
          <w:b/>
        </w:rPr>
        <w:t xml:space="preserve">  </w:t>
      </w:r>
      <w:bookmarkEnd w:id="0"/>
      <w:r w:rsidR="00945382">
        <w:rPr>
          <w:rFonts w:ascii="Arial" w:hAnsi="Arial" w:cs="Arial"/>
          <w:b/>
        </w:rPr>
        <w:t>w ilości: 104mb.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6C42FE" w:rsidRDefault="00701F34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 xml:space="preserve">Dostawę  </w:t>
      </w:r>
      <w:r w:rsidR="00945382" w:rsidRPr="00945382">
        <w:rPr>
          <w:rFonts w:ascii="Arial" w:hAnsi="Arial" w:cs="Arial"/>
          <w:b/>
        </w:rPr>
        <w:t>TAŚMA EP-800D4-6+2-1000 PRZENOŚNIKA PK3</w:t>
      </w:r>
      <w:r w:rsidR="00945382">
        <w:rPr>
          <w:rFonts w:ascii="Arial" w:hAnsi="Arial" w:cs="Arial"/>
          <w:b/>
        </w:rPr>
        <w:t xml:space="preserve"> </w:t>
      </w:r>
      <w:r w:rsidR="003F0A9B">
        <w:rPr>
          <w:rFonts w:ascii="Arial" w:hAnsi="Arial" w:cs="Arial"/>
          <w:b/>
        </w:rPr>
        <w:t xml:space="preserve">w wykonanie według wymogów </w:t>
      </w:r>
      <w:r w:rsidR="006C42FE">
        <w:rPr>
          <w:rFonts w:ascii="Arial" w:hAnsi="Arial" w:cs="Arial"/>
          <w:b/>
        </w:rPr>
        <w:t xml:space="preserve">  </w:t>
      </w:r>
    </w:p>
    <w:p w:rsidR="00945382" w:rsidRDefault="006C42FE" w:rsidP="00A82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3F0A9B">
        <w:rPr>
          <w:rFonts w:ascii="Arial" w:hAnsi="Arial" w:cs="Arial"/>
          <w:b/>
        </w:rPr>
        <w:t>wynikających z załącznika</w:t>
      </w:r>
      <w:r>
        <w:rPr>
          <w:rFonts w:ascii="Arial" w:hAnsi="Arial" w:cs="Arial"/>
          <w:b/>
        </w:rPr>
        <w:t xml:space="preserve"> o parametrach technicznych</w:t>
      </w:r>
      <w:r w:rsidR="003F0A9B">
        <w:rPr>
          <w:rFonts w:ascii="Arial" w:hAnsi="Arial" w:cs="Arial"/>
          <w:b/>
        </w:rPr>
        <w:t xml:space="preserve">         </w:t>
      </w:r>
      <w:r w:rsidR="003F0A9B">
        <w:rPr>
          <w:rFonts w:ascii="Arial" w:hAnsi="Arial" w:cs="Arial"/>
          <w:b/>
        </w:rPr>
        <w:t>w ilości: 104mb.</w:t>
      </w:r>
    </w:p>
    <w:p w:rsidR="00701F34" w:rsidRPr="00A82062" w:rsidRDefault="00B169DE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>Wymagane dokumenty: atest, certyfikat, poświadczenie.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6C42FE">
        <w:rPr>
          <w:rFonts w:cs="Arial"/>
          <w:b/>
          <w:szCs w:val="22"/>
          <w:lang w:val="pl-PL"/>
        </w:rPr>
        <w:t>28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A82062">
        <w:rPr>
          <w:rFonts w:cs="Arial"/>
          <w:b/>
          <w:szCs w:val="22"/>
          <w:lang w:val="pl-PL"/>
        </w:rPr>
        <w:t>9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23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27</w:t>
      </w:r>
      <w:r w:rsidR="006C42FE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23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6C42FE" w:rsidRPr="006C42FE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F04458">
        <w:rPr>
          <w:rFonts w:cs="Arial"/>
          <w:bCs w:val="0"/>
          <w:lang w:val="pl-PL"/>
        </w:rPr>
        <w:t xml:space="preserve"> </w:t>
      </w:r>
      <w:r w:rsidR="006C42FE">
        <w:rPr>
          <w:rFonts w:cs="Arial"/>
          <w:bCs w:val="0"/>
          <w:lang w:val="pl-PL"/>
        </w:rPr>
        <w:t>Krzysztof Pawełek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6C42FE">
        <w:rPr>
          <w:rFonts w:cs="Arial"/>
          <w:lang w:val="pl-PL"/>
        </w:rPr>
        <w:t>4</w:t>
      </w:r>
      <w:r w:rsidR="00F04458">
        <w:rPr>
          <w:rFonts w:cs="Arial"/>
          <w:lang w:val="pl-PL"/>
        </w:rPr>
        <w:t xml:space="preserve"> 18</w:t>
      </w:r>
      <w:r w:rsidR="001812CB" w:rsidRPr="000F7C60">
        <w:rPr>
          <w:rFonts w:cs="Arial"/>
          <w:lang w:val="pl-PL"/>
        </w:rPr>
        <w:t xml:space="preserve">, </w:t>
      </w:r>
      <w:r w:rsidR="006C42FE">
        <w:rPr>
          <w:rFonts w:cs="Arial"/>
          <w:lang w:val="pl-PL"/>
        </w:rPr>
        <w:t xml:space="preserve">        </w:t>
      </w:r>
    </w:p>
    <w:p w:rsidR="00C56C31" w:rsidRPr="005969B3" w:rsidRDefault="006C42FE" w:rsidP="006C42F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6C42FE">
        <w:rPr>
          <w:rFonts w:cs="Arial"/>
        </w:rPr>
        <w:t xml:space="preserve">          kom.</w:t>
      </w:r>
      <w:r w:rsidRPr="006C42FE">
        <w:t>668</w:t>
      </w:r>
      <w:r w:rsidRPr="006C42FE">
        <w:t> </w:t>
      </w:r>
      <w:r w:rsidRPr="006C42FE">
        <w:t>577</w:t>
      </w:r>
      <w:r w:rsidRPr="006C42FE">
        <w:t> </w:t>
      </w:r>
      <w:r w:rsidRPr="006C42FE">
        <w:t>841</w:t>
      </w:r>
      <w:r w:rsidRPr="006C42FE">
        <w:t>,</w:t>
      </w:r>
      <w:r w:rsidR="005969B3" w:rsidRPr="006C42FE">
        <w:rPr>
          <w:rFonts w:cs="Arial"/>
        </w:rPr>
        <w:t xml:space="preserve">  </w:t>
      </w:r>
      <w:r w:rsidR="00ED6F65" w:rsidRPr="006C42FE">
        <w:rPr>
          <w:rFonts w:eastAsiaTheme="minorHAnsi"/>
        </w:rPr>
        <w:t xml:space="preserve">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>……………………. zł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C9" w:rsidRDefault="00CD58C9" w:rsidP="00B33061">
      <w:pPr>
        <w:spacing w:after="0" w:line="240" w:lineRule="auto"/>
      </w:pPr>
      <w:r>
        <w:separator/>
      </w:r>
    </w:p>
  </w:endnote>
  <w:endnote w:type="continuationSeparator" w:id="0">
    <w:p w:rsidR="00CD58C9" w:rsidRDefault="00CD58C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C9" w:rsidRDefault="00CD58C9" w:rsidP="00B33061">
      <w:pPr>
        <w:spacing w:after="0" w:line="240" w:lineRule="auto"/>
      </w:pPr>
      <w:r>
        <w:separator/>
      </w:r>
    </w:p>
  </w:footnote>
  <w:footnote w:type="continuationSeparator" w:id="0">
    <w:p w:rsidR="00CD58C9" w:rsidRDefault="00CD58C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4077B4"/>
    <w:rsid w:val="00493603"/>
    <w:rsid w:val="004C00E8"/>
    <w:rsid w:val="004E574A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C42FE"/>
    <w:rsid w:val="006E5F1C"/>
    <w:rsid w:val="006F0123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45382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&#322;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8FA4-00E7-4EA5-ADA3-43E73EC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2018-07-16T06:36:00Z</dcterms:created>
  <dcterms:modified xsi:type="dcterms:W3CDTF">2018-07-16T06:36:00Z</dcterms:modified>
</cp:coreProperties>
</file>